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5F4912" w14:textId="2908E5ED" w:rsidR="00033ED9" w:rsidRDefault="009619B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519F17" wp14:editId="1B8A0C13">
            <wp:simplePos x="1600200" y="899160"/>
            <wp:positionH relativeFrom="margin">
              <wp:align>left</wp:align>
            </wp:positionH>
            <wp:positionV relativeFrom="margin">
              <wp:align>top</wp:align>
            </wp:positionV>
            <wp:extent cx="2564130" cy="2564130"/>
            <wp:effectExtent l="0" t="0" r="762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73" cy="256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449">
        <w:rPr>
          <w:noProof/>
        </w:rPr>
        <w:drawing>
          <wp:anchor distT="0" distB="0" distL="114935" distR="114935" simplePos="0" relativeHeight="251657216" behindDoc="1" locked="0" layoutInCell="1" allowOverlap="1" wp14:anchorId="26338259" wp14:editId="49442CB8">
            <wp:simplePos x="0" y="0"/>
            <wp:positionH relativeFrom="column">
              <wp:posOffset>5143500</wp:posOffset>
            </wp:positionH>
            <wp:positionV relativeFrom="paragraph">
              <wp:posOffset>-66675</wp:posOffset>
            </wp:positionV>
            <wp:extent cx="568960" cy="194945"/>
            <wp:effectExtent l="0" t="0" r="2540" b="0"/>
            <wp:wrapTight wrapText="bothSides">
              <wp:wrapPolygon edited="0">
                <wp:start x="0" y="0"/>
                <wp:lineTo x="0" y="18997"/>
                <wp:lineTo x="20973" y="18997"/>
                <wp:lineTo x="20973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2EB2C" w14:textId="55C9ADB8" w:rsidR="00033ED9" w:rsidRDefault="00033ED9" w:rsidP="00825508"/>
    <w:p w14:paraId="2D84A0DD" w14:textId="0D2B7CD7" w:rsidR="00033ED9" w:rsidRDefault="00033ED9">
      <w:pPr>
        <w:jc w:val="center"/>
        <w:rPr>
          <w:rFonts w:ascii="Tahoma" w:hAnsi="Tahoma" w:cs="Tahoma"/>
          <w:sz w:val="20"/>
        </w:rPr>
      </w:pPr>
    </w:p>
    <w:p w14:paraId="541BF71C" w14:textId="624D3EC6" w:rsidR="00033ED9" w:rsidRDefault="00033ED9">
      <w:pPr>
        <w:jc w:val="center"/>
        <w:rPr>
          <w:rFonts w:ascii="Verdana" w:hAnsi="Verdana" w:cs="Tahoma"/>
          <w:b/>
          <w:bCs/>
          <w:sz w:val="52"/>
          <w:szCs w:val="52"/>
          <w:lang w:val="en-GB"/>
        </w:rPr>
      </w:pPr>
    </w:p>
    <w:p w14:paraId="7EA6BD88" w14:textId="514560F0" w:rsidR="003831F2" w:rsidRPr="005325DD" w:rsidRDefault="00EC0938" w:rsidP="005D6E5F">
      <w:pPr>
        <w:ind w:left="4956"/>
        <w:jc w:val="right"/>
        <w:rPr>
          <w:rFonts w:ascii="Calibri" w:hAnsi="Calibri" w:cs="Tahoma"/>
          <w:b/>
          <w:bCs/>
          <w:sz w:val="96"/>
          <w:szCs w:val="50"/>
          <w:lang w:val="en-GB"/>
        </w:rPr>
      </w:pPr>
      <w:r>
        <w:rPr>
          <w:rFonts w:asciiTheme="minorHAnsi" w:hAnsiTheme="minorHAnsi"/>
          <w:b/>
          <w:bCs/>
          <w:sz w:val="48"/>
          <w:lang w:val="en-US"/>
        </w:rPr>
        <w:t>LIGHT THE TORCH</w:t>
      </w:r>
    </w:p>
    <w:p w14:paraId="6FA177E8" w14:textId="30D82523" w:rsidR="00033ED9" w:rsidRPr="00802ACD" w:rsidRDefault="005325DD" w:rsidP="00800A87">
      <w:pPr>
        <w:pStyle w:val="berschrift1"/>
        <w:rPr>
          <w:rFonts w:ascii="Calibri" w:hAnsi="Calibri"/>
          <w:color w:val="FF0000"/>
          <w:sz w:val="32"/>
          <w:szCs w:val="32"/>
          <w:lang w:val="en-US"/>
        </w:rPr>
      </w:pPr>
      <w:r w:rsidRPr="00802ACD">
        <w:rPr>
          <w:rFonts w:ascii="Calibri" w:hAnsi="Calibri"/>
          <w:b w:val="0"/>
          <w:sz w:val="32"/>
          <w:szCs w:val="32"/>
          <w:lang w:val="en-US"/>
        </w:rPr>
        <w:t>»</w:t>
      </w:r>
      <w:r w:rsidR="00052DAC">
        <w:rPr>
          <w:rFonts w:asciiTheme="minorHAnsi" w:hAnsiTheme="minorHAnsi"/>
          <w:b w:val="0"/>
          <w:sz w:val="32"/>
          <w:szCs w:val="32"/>
          <w:lang w:val="en-US"/>
        </w:rPr>
        <w:t xml:space="preserve">You Will Be </w:t>
      </w:r>
      <w:proofErr w:type="gramStart"/>
      <w:r w:rsidR="00052DAC">
        <w:rPr>
          <w:rFonts w:asciiTheme="minorHAnsi" w:hAnsiTheme="minorHAnsi"/>
          <w:b w:val="0"/>
          <w:sz w:val="32"/>
          <w:szCs w:val="32"/>
          <w:lang w:val="en-US"/>
        </w:rPr>
        <w:t>The</w:t>
      </w:r>
      <w:proofErr w:type="gramEnd"/>
      <w:r w:rsidR="00052DAC">
        <w:rPr>
          <w:rFonts w:asciiTheme="minorHAnsi" w:hAnsiTheme="minorHAnsi"/>
          <w:b w:val="0"/>
          <w:sz w:val="32"/>
          <w:szCs w:val="32"/>
          <w:lang w:val="en-US"/>
        </w:rPr>
        <w:t xml:space="preserve"> Death Of Me</w:t>
      </w:r>
      <w:r w:rsidRPr="00802ACD">
        <w:rPr>
          <w:rFonts w:ascii="Calibri" w:hAnsi="Calibri"/>
          <w:b w:val="0"/>
          <w:sz w:val="32"/>
          <w:szCs w:val="32"/>
          <w:lang w:val="en-US"/>
        </w:rPr>
        <w:t>«</w:t>
      </w:r>
      <w:r w:rsidR="005F37B3" w:rsidRPr="00802ACD">
        <w:rPr>
          <w:rFonts w:ascii="Calibri" w:hAnsi="Calibri"/>
          <w:color w:val="FF0000"/>
          <w:sz w:val="32"/>
          <w:szCs w:val="32"/>
          <w:lang w:val="en-US"/>
        </w:rPr>
        <w:t xml:space="preserve"> </w:t>
      </w:r>
      <w:r w:rsidR="005244D0" w:rsidRPr="00802ACD">
        <w:rPr>
          <w:rFonts w:ascii="Calibri" w:hAnsi="Calibri"/>
          <w:color w:val="FF0000"/>
          <w:sz w:val="32"/>
          <w:szCs w:val="32"/>
          <w:lang w:val="en-GB"/>
        </w:rPr>
        <w:t xml:space="preserve"> </w:t>
      </w:r>
      <w:r w:rsidR="00785449" w:rsidRPr="00802ACD">
        <w:rPr>
          <w:rFonts w:ascii="Calibri" w:hAnsi="Calibri" w:cs="Calibri"/>
          <w:i/>
          <w:color w:val="FF0000"/>
          <w:sz w:val="32"/>
          <w:szCs w:val="32"/>
          <w:lang w:val="en-GB"/>
        </w:rPr>
        <w:br/>
      </w:r>
    </w:p>
    <w:p w14:paraId="2081F61F" w14:textId="77777777" w:rsidR="00033ED9" w:rsidRPr="00F070E1" w:rsidRDefault="00033ED9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color w:val="FF0000"/>
          <w:sz w:val="20"/>
          <w:szCs w:val="20"/>
        </w:rPr>
      </w:pPr>
    </w:p>
    <w:p w14:paraId="06ACBCA5" w14:textId="70A9612D" w:rsidR="00033ED9" w:rsidRPr="005325DD" w:rsidRDefault="00B4673A" w:rsidP="004B456E">
      <w:pPr>
        <w:pStyle w:val="berschrift5"/>
        <w:jc w:val="righ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OUT</w:t>
      </w:r>
      <w:r w:rsidR="0028411E" w:rsidRPr="005325DD">
        <w:rPr>
          <w:rFonts w:ascii="Calibri" w:hAnsi="Calibri" w:cs="Calibri"/>
          <w:sz w:val="36"/>
          <w:szCs w:val="36"/>
        </w:rPr>
        <w:t xml:space="preserve">: </w:t>
      </w:r>
      <w:r w:rsidR="00052DAC">
        <w:rPr>
          <w:rFonts w:ascii="Calibri" w:hAnsi="Calibri" w:cs="Calibri"/>
          <w:sz w:val="36"/>
          <w:szCs w:val="36"/>
        </w:rPr>
        <w:t>June</w:t>
      </w:r>
      <w:r>
        <w:rPr>
          <w:rFonts w:ascii="Calibri" w:hAnsi="Calibri" w:cs="Calibri"/>
          <w:sz w:val="36"/>
          <w:szCs w:val="36"/>
        </w:rPr>
        <w:t xml:space="preserve"> </w:t>
      </w:r>
      <w:r w:rsidR="00052DAC">
        <w:rPr>
          <w:rFonts w:ascii="Calibri" w:hAnsi="Calibri" w:cs="Calibri"/>
          <w:sz w:val="36"/>
          <w:szCs w:val="36"/>
        </w:rPr>
        <w:t>18</w:t>
      </w:r>
      <w:r w:rsidRPr="00B4673A">
        <w:rPr>
          <w:rFonts w:ascii="Calibri" w:hAnsi="Calibri" w:cs="Calibri"/>
          <w:sz w:val="36"/>
          <w:szCs w:val="36"/>
          <w:vertAlign w:val="superscript"/>
        </w:rPr>
        <w:t>th</w:t>
      </w:r>
      <w:r>
        <w:rPr>
          <w:rFonts w:ascii="Calibri" w:hAnsi="Calibri" w:cs="Calibri"/>
          <w:sz w:val="36"/>
          <w:szCs w:val="36"/>
        </w:rPr>
        <w:t>,</w:t>
      </w:r>
      <w:r w:rsidR="00802ACD">
        <w:rPr>
          <w:rFonts w:ascii="Calibri" w:hAnsi="Calibri" w:cs="Calibri"/>
          <w:sz w:val="36"/>
          <w:szCs w:val="36"/>
        </w:rPr>
        <w:t xml:space="preserve"> 20</w:t>
      </w:r>
      <w:r w:rsidR="00A16538">
        <w:rPr>
          <w:rFonts w:ascii="Calibri" w:hAnsi="Calibri" w:cs="Calibri"/>
          <w:sz w:val="36"/>
          <w:szCs w:val="36"/>
        </w:rPr>
        <w:t>21</w:t>
      </w:r>
    </w:p>
    <w:p w14:paraId="1C16EC9C" w14:textId="77777777" w:rsidR="004579CC" w:rsidRPr="00F070E1" w:rsidRDefault="004579CC" w:rsidP="004579CC">
      <w:pPr>
        <w:rPr>
          <w:color w:val="FF0000"/>
          <w:lang w:val="en-GB" w:eastAsia="ar-SA"/>
        </w:rPr>
      </w:pPr>
    </w:p>
    <w:p w14:paraId="787519E1" w14:textId="77777777" w:rsidR="006D45F0" w:rsidRDefault="006D45F0">
      <w:pPr>
        <w:spacing w:after="100"/>
        <w:rPr>
          <w:rFonts w:ascii="Calibri" w:hAnsi="Calibri" w:cs="Calibri"/>
          <w:lang w:val="en-GB"/>
        </w:rPr>
      </w:pPr>
    </w:p>
    <w:p w14:paraId="43898C84" w14:textId="77777777" w:rsidR="009619BC" w:rsidRDefault="009619BC">
      <w:pPr>
        <w:spacing w:after="100"/>
        <w:rPr>
          <w:rFonts w:ascii="Calibri" w:hAnsi="Calibri" w:cs="Calibri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67"/>
        <w:gridCol w:w="3737"/>
      </w:tblGrid>
      <w:tr w:rsidR="00033ED9" w:rsidRPr="00A62310" w14:paraId="42EF8E3C" w14:textId="77777777">
        <w:trPr>
          <w:trHeight w:hRule="exact" w:val="284"/>
        </w:trPr>
        <w:tc>
          <w:tcPr>
            <w:tcW w:w="5567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2BCDC376" w14:textId="1040D434" w:rsidR="00033ED9" w:rsidRPr="00E55955" w:rsidRDefault="005325DD">
            <w:pPr>
              <w:snapToGrid w:val="0"/>
              <w:spacing w:after="100"/>
              <w:rPr>
                <w:rFonts w:ascii="Calibri" w:hAnsi="Calibri" w:cs="Calibri"/>
                <w:b/>
                <w:lang w:val="en-GB"/>
              </w:rPr>
            </w:pPr>
            <w:r w:rsidRPr="00E55955">
              <w:rPr>
                <w:rFonts w:ascii="Calibri" w:hAnsi="Calibri" w:cs="Arial"/>
                <w:b/>
                <w:lang w:val="en-GB"/>
              </w:rPr>
              <w:t>Line u</w:t>
            </w:r>
            <w:r w:rsidR="00785449" w:rsidRPr="00E55955">
              <w:rPr>
                <w:rFonts w:ascii="Calibri" w:hAnsi="Calibri" w:cs="Arial"/>
                <w:b/>
                <w:lang w:val="en-GB"/>
              </w:rPr>
              <w:t>p:</w:t>
            </w:r>
          </w:p>
        </w:tc>
        <w:tc>
          <w:tcPr>
            <w:tcW w:w="3737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25AAD592" w14:textId="478C863B" w:rsidR="00033ED9" w:rsidRPr="003D22E8" w:rsidRDefault="00EC0938" w:rsidP="00684BC6">
            <w:pPr>
              <w:snapToGrid w:val="0"/>
              <w:spacing w:after="100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US"/>
              </w:rPr>
              <w:t>LIGHT THE TORCH</w:t>
            </w:r>
            <w:r w:rsidR="005D6E5F" w:rsidRPr="003D22E8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="00785449" w:rsidRPr="003D22E8">
              <w:rPr>
                <w:rFonts w:ascii="Calibri" w:hAnsi="Calibri" w:cs="Calibri"/>
                <w:b/>
                <w:lang w:val="en-GB"/>
              </w:rPr>
              <w:t>o</w:t>
            </w:r>
            <w:r w:rsidR="00785449" w:rsidRPr="003D22E8">
              <w:rPr>
                <w:rFonts w:ascii="Calibri" w:hAnsi="Calibri" w:cs="Arial"/>
                <w:b/>
                <w:lang w:val="en-GB"/>
              </w:rPr>
              <w:t>nline:</w:t>
            </w:r>
          </w:p>
          <w:p w14:paraId="25D005C7" w14:textId="77777777" w:rsidR="00825508" w:rsidRPr="003D22E8" w:rsidRDefault="00825508" w:rsidP="00684BC6">
            <w:pPr>
              <w:snapToGrid w:val="0"/>
              <w:spacing w:after="100"/>
              <w:rPr>
                <w:rFonts w:ascii="Calibri" w:hAnsi="Calibri" w:cs="Arial"/>
                <w:b/>
                <w:lang w:val="en-GB"/>
              </w:rPr>
            </w:pPr>
          </w:p>
          <w:p w14:paraId="0FD03E37" w14:textId="26EF0778" w:rsidR="00825508" w:rsidRPr="003D22E8" w:rsidRDefault="00825508" w:rsidP="00684BC6">
            <w:pPr>
              <w:snapToGrid w:val="0"/>
              <w:spacing w:after="100"/>
              <w:rPr>
                <w:lang w:val="en-US"/>
              </w:rPr>
            </w:pPr>
          </w:p>
        </w:tc>
      </w:tr>
      <w:tr w:rsidR="00684BC6" w:rsidRPr="00B4673A" w14:paraId="7F0355C4" w14:textId="77777777">
        <w:trPr>
          <w:trHeight w:val="284"/>
        </w:trPr>
        <w:tc>
          <w:tcPr>
            <w:tcW w:w="5567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A76417C" w14:textId="12AC9E87" w:rsidR="005325DD" w:rsidRPr="00EC0938" w:rsidRDefault="00EC0938" w:rsidP="005325DD">
            <w:pPr>
              <w:rPr>
                <w:rFonts w:ascii="Calibri" w:hAnsi="Calibri" w:cs="Calibri"/>
                <w:lang w:val="en-US"/>
              </w:rPr>
            </w:pPr>
            <w:r w:rsidRPr="00EC0938">
              <w:rPr>
                <w:rFonts w:ascii="Calibri" w:eastAsia="Times New Roman" w:hAnsi="Calibri"/>
              </w:rPr>
              <w:t xml:space="preserve">Howard Jones </w:t>
            </w:r>
            <w:r w:rsidR="005325DD" w:rsidRPr="00EC0938">
              <w:rPr>
                <w:rFonts w:ascii="Calibri" w:hAnsi="Calibri" w:cs="Calibri"/>
                <w:lang w:val="en-US"/>
              </w:rPr>
              <w:t xml:space="preserve">| </w:t>
            </w:r>
            <w:r w:rsidR="00B4673A">
              <w:rPr>
                <w:rFonts w:ascii="Calibri" w:hAnsi="Calibri" w:cs="Calibri"/>
                <w:lang w:val="en-US"/>
              </w:rPr>
              <w:t>Vocals</w:t>
            </w:r>
          </w:p>
          <w:p w14:paraId="780823FD" w14:textId="564E5BD7" w:rsidR="005325DD" w:rsidRPr="00EC0938" w:rsidRDefault="00EC0938" w:rsidP="005325DD">
            <w:pPr>
              <w:rPr>
                <w:rFonts w:ascii="Calibri" w:hAnsi="Calibri" w:cs="Calibri"/>
                <w:lang w:val="en-US"/>
              </w:rPr>
            </w:pPr>
            <w:r w:rsidRPr="00B4673A">
              <w:rPr>
                <w:rFonts w:ascii="Calibri" w:eastAsia="Times New Roman" w:hAnsi="Calibri"/>
                <w:lang w:val="en-US"/>
              </w:rPr>
              <w:t xml:space="preserve">Francesco Artusato </w:t>
            </w:r>
            <w:r w:rsidR="005325DD" w:rsidRPr="00EC0938">
              <w:rPr>
                <w:rFonts w:ascii="Calibri" w:hAnsi="Calibri" w:cs="Calibri"/>
                <w:lang w:val="en-US"/>
              </w:rPr>
              <w:t xml:space="preserve">| </w:t>
            </w:r>
            <w:r w:rsidR="00A62310" w:rsidRPr="00EC0938">
              <w:rPr>
                <w:rFonts w:ascii="Calibri" w:hAnsi="Calibri" w:cs="Calibri"/>
                <w:lang w:val="en-US"/>
              </w:rPr>
              <w:t>G</w:t>
            </w:r>
            <w:r w:rsidR="00B4673A">
              <w:rPr>
                <w:rFonts w:ascii="Calibri" w:hAnsi="Calibri" w:cs="Calibri"/>
                <w:lang w:val="en-US"/>
              </w:rPr>
              <w:t>uitars</w:t>
            </w:r>
          </w:p>
          <w:p w14:paraId="6B59A78E" w14:textId="5D7D8581" w:rsidR="005325DD" w:rsidRPr="00B4673A" w:rsidRDefault="00EC0938" w:rsidP="005325DD">
            <w:pPr>
              <w:rPr>
                <w:rFonts w:ascii="Calibri" w:hAnsi="Calibri" w:cs="Calibri"/>
                <w:lang w:val="en-US"/>
              </w:rPr>
            </w:pPr>
            <w:r w:rsidRPr="00B4673A">
              <w:rPr>
                <w:rFonts w:ascii="Calibri" w:eastAsia="Times New Roman" w:hAnsi="Calibri"/>
                <w:lang w:val="en-US"/>
              </w:rPr>
              <w:t xml:space="preserve">Ryan Wombacher </w:t>
            </w:r>
            <w:r w:rsidR="00A62310" w:rsidRPr="00B4673A">
              <w:rPr>
                <w:rFonts w:ascii="Calibri" w:hAnsi="Calibri" w:cs="Calibri"/>
                <w:lang w:val="en-US"/>
              </w:rPr>
              <w:t>| B</w:t>
            </w:r>
            <w:r w:rsidR="005325DD" w:rsidRPr="00B4673A">
              <w:rPr>
                <w:rFonts w:ascii="Calibri" w:hAnsi="Calibri" w:cs="Calibri"/>
                <w:lang w:val="en-US"/>
              </w:rPr>
              <w:t>ass</w:t>
            </w:r>
          </w:p>
          <w:p w14:paraId="697DDC28" w14:textId="4BFDAC84" w:rsidR="005325DD" w:rsidRPr="00EC0938" w:rsidRDefault="005325DD" w:rsidP="005325DD">
            <w:pPr>
              <w:rPr>
                <w:rFonts w:ascii="Calibri" w:hAnsi="Calibri" w:cs="Calibri"/>
              </w:rPr>
            </w:pPr>
          </w:p>
          <w:p w14:paraId="163C369B" w14:textId="259F445E" w:rsidR="005325DD" w:rsidRPr="00E55955" w:rsidRDefault="005325DD" w:rsidP="00E55955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737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1F078844" w14:textId="56001910" w:rsidR="002434F2" w:rsidRPr="009619BC" w:rsidRDefault="001038D0" w:rsidP="001567B6">
            <w:pPr>
              <w:rPr>
                <w:rFonts w:ascii="Calibri" w:hAnsi="Calibri"/>
                <w:lang w:val="en-US"/>
              </w:rPr>
            </w:pPr>
            <w:hyperlink r:id="rId12" w:history="1">
              <w:r w:rsidR="001567B6" w:rsidRPr="009619BC">
                <w:rPr>
                  <w:rStyle w:val="Hyperlink"/>
                  <w:rFonts w:ascii="Verdana" w:eastAsia="Times New Roman" w:hAnsi="Verdana"/>
                  <w:sz w:val="18"/>
                  <w:szCs w:val="18"/>
                  <w:lang w:val="en-US"/>
                </w:rPr>
                <w:t>facebook.com/LightTheTorchOfficial</w:t>
              </w:r>
            </w:hyperlink>
            <w:r w:rsidR="001567B6" w:rsidRPr="009619BC">
              <w:rPr>
                <w:rStyle w:val="Fett"/>
                <w:rFonts w:ascii="Verdana" w:eastAsia="Times New Roman" w:hAnsi="Verdana"/>
                <w:color w:val="000000"/>
                <w:sz w:val="18"/>
                <w:szCs w:val="18"/>
                <w:lang w:val="en-US"/>
              </w:rPr>
              <w:t> </w:t>
            </w:r>
            <w:r w:rsidR="001567B6" w:rsidRPr="009619B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hyperlink r:id="rId13" w:history="1">
              <w:r w:rsidR="001567B6" w:rsidRPr="009619BC">
                <w:rPr>
                  <w:rStyle w:val="Hyperlink"/>
                  <w:rFonts w:ascii="Verdana" w:eastAsia="Times New Roman" w:hAnsi="Verdana"/>
                  <w:sz w:val="18"/>
                  <w:szCs w:val="18"/>
                  <w:lang w:val="en-US"/>
                </w:rPr>
                <w:t>twitter.com/LTTorchBand</w:t>
              </w:r>
            </w:hyperlink>
            <w:r w:rsidR="001567B6" w:rsidRPr="009619BC">
              <w:rPr>
                <w:rStyle w:val="Fett"/>
                <w:rFonts w:ascii="Verdana" w:eastAsia="Times New Roman" w:hAnsi="Verdana"/>
                <w:color w:val="000000"/>
                <w:sz w:val="18"/>
                <w:szCs w:val="18"/>
                <w:lang w:val="en-US"/>
              </w:rPr>
              <w:t> </w:t>
            </w:r>
            <w:r w:rsidR="001567B6" w:rsidRPr="009619B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hyperlink r:id="rId14" w:history="1">
              <w:r w:rsidR="001567B6" w:rsidRPr="009619BC">
                <w:rPr>
                  <w:rStyle w:val="Hyperlink"/>
                  <w:rFonts w:ascii="Verdana" w:eastAsia="Times New Roman" w:hAnsi="Verdana"/>
                  <w:sz w:val="18"/>
                  <w:szCs w:val="18"/>
                  <w:lang w:val="en-US"/>
                </w:rPr>
                <w:t>instagram.com/lightthetorchband</w:t>
              </w:r>
            </w:hyperlink>
            <w:r w:rsidR="001567B6" w:rsidRPr="009619BC">
              <w:rPr>
                <w:rStyle w:val="Fett"/>
                <w:rFonts w:ascii="Verdana" w:eastAsia="Times New Roman" w:hAnsi="Verdana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3905101B" w14:textId="545B41F1" w:rsidR="00BD7B3F" w:rsidRPr="00BD7B3F" w:rsidRDefault="00BD7B3F" w:rsidP="00BD7B3F">
      <w:pPr>
        <w:rPr>
          <w:rFonts w:asciiTheme="minorHAnsi" w:hAnsiTheme="minorHAnsi" w:cstheme="minorHAnsi"/>
          <w:color w:val="000000" w:themeColor="text1"/>
          <w:lang w:val="en-US"/>
        </w:rPr>
      </w:pP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Time fortifies the bonds between us. Since emerging in 2018, </w:t>
      </w:r>
      <w:r w:rsidR="00052DAC"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>LIGHT THE TORCH</w:t>
      </w:r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proofErr w:type="gramStart"/>
      <w:r w:rsidRPr="00BD7B3F">
        <w:rPr>
          <w:rFonts w:asciiTheme="minorHAnsi" w:hAnsiTheme="minorHAnsi" w:cstheme="minorHAnsi"/>
          <w:color w:val="000000" w:themeColor="text1"/>
          <w:lang w:val="en-US"/>
        </w:rPr>
        <w:t>have</w:t>
      </w:r>
      <w:proofErr w:type="gramEnd"/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grown stronger in lockstep together as a band and as friends. Through this growth, the Los Angeles, CA trio—</w:t>
      </w:r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>Howard Jones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[vocals], </w:t>
      </w:r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Francesco </w:t>
      </w:r>
      <w:proofErr w:type="spellStart"/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>Artusato</w:t>
      </w:r>
      <w:proofErr w:type="spellEnd"/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[guitar], and </w:t>
      </w:r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Ryan </w:t>
      </w:r>
      <w:proofErr w:type="spellStart"/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>Wombacher</w:t>
      </w:r>
      <w:proofErr w:type="spellEnd"/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[bass]—only enhanced every aspect of their signature sound. Upheld by head-spinning seven-string virtuosity, yet also anchored to skyscraping melodies, the group crafted twelve no-nonsense and no-holds-barred metallic anthems on their 2021 second full-length album, </w:t>
      </w:r>
      <w:r w:rsidRPr="00052DAC">
        <w:rPr>
          <w:rFonts w:asciiTheme="minorHAnsi" w:hAnsiTheme="minorHAnsi" w:cstheme="minorHAnsi"/>
          <w:b/>
          <w:bCs/>
          <w:i/>
          <w:iCs/>
          <w:color w:val="000000" w:themeColor="text1"/>
          <w:lang w:val="en-US"/>
        </w:rPr>
        <w:t xml:space="preserve">You Will Be </w:t>
      </w:r>
      <w:proofErr w:type="gramStart"/>
      <w:r w:rsidRPr="00052DAC">
        <w:rPr>
          <w:rFonts w:asciiTheme="minorHAnsi" w:hAnsiTheme="minorHAnsi" w:cstheme="minorHAnsi"/>
          <w:b/>
          <w:bCs/>
          <w:i/>
          <w:iCs/>
          <w:color w:val="000000" w:themeColor="text1"/>
          <w:lang w:val="en-US"/>
        </w:rPr>
        <w:t>The</w:t>
      </w:r>
      <w:proofErr w:type="gramEnd"/>
      <w:r w:rsidRPr="00052DAC">
        <w:rPr>
          <w:rFonts w:asciiTheme="minorHAnsi" w:hAnsiTheme="minorHAnsi" w:cstheme="minorHAnsi"/>
          <w:b/>
          <w:bCs/>
          <w:i/>
          <w:iCs/>
          <w:color w:val="000000" w:themeColor="text1"/>
          <w:lang w:val="en-US"/>
        </w:rPr>
        <w:t xml:space="preserve"> Death of Me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[Nuclear Blast].</w:t>
      </w:r>
    </w:p>
    <w:p w14:paraId="1247AFE2" w14:textId="77777777" w:rsidR="00BD7B3F" w:rsidRPr="00BD7B3F" w:rsidRDefault="00BD7B3F" w:rsidP="00BD7B3F">
      <w:pPr>
        <w:rPr>
          <w:rFonts w:asciiTheme="minorHAnsi" w:hAnsiTheme="minorHAnsi" w:cstheme="minorHAnsi"/>
          <w:color w:val="000000" w:themeColor="text1"/>
          <w:lang w:val="en-US"/>
        </w:rPr>
      </w:pP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 “The past few years have helped me to become much more personal in my writing,”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explains </w:t>
      </w:r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>Howard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“Even though </w:t>
      </w:r>
      <w:proofErr w:type="gramStart"/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I’m</w:t>
      </w:r>
      <w:proofErr w:type="gramEnd"/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 kind of a loner, this band became real family. My experiences with Ryan and Fran inside and outside of the band truly bonded us. I think it shows in this album, it truly represents who we are as a group.”</w:t>
      </w:r>
    </w:p>
    <w:p w14:paraId="63331CEF" w14:textId="77777777" w:rsidR="00BD7B3F" w:rsidRPr="00BD7B3F" w:rsidRDefault="00BD7B3F" w:rsidP="00BD7B3F">
      <w:pPr>
        <w:rPr>
          <w:rFonts w:asciiTheme="minorHAnsi" w:hAnsiTheme="minorHAnsi" w:cstheme="minorHAnsi"/>
          <w:color w:val="000000" w:themeColor="text1"/>
          <w:lang w:val="en-US"/>
        </w:rPr>
      </w:pP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“Every second on this record was thought-out,”</w:t>
      </w:r>
      <w:r w:rsidRPr="00052DAC">
        <w:rPr>
          <w:rFonts w:asciiTheme="minorHAnsi" w:hAnsiTheme="minorHAnsi" w:cstheme="minorHAnsi"/>
          <w:color w:val="000000" w:themeColor="text1"/>
          <w:lang w:val="en-US"/>
        </w:rPr>
        <w:t xml:space="preserve"> adds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>Fran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“Howard’s performance gives me </w:t>
      </w:r>
      <w:proofErr w:type="gramStart"/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chills, because</w:t>
      </w:r>
      <w:proofErr w:type="gramEnd"/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 it feels so alive. </w:t>
      </w:r>
      <w:proofErr w:type="gramStart"/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There’s</w:t>
      </w:r>
      <w:proofErr w:type="gramEnd"/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 so much emotion in it. I know the guy very well at this point, and our friendship is a big part of Light </w:t>
      </w:r>
      <w:proofErr w:type="gramStart"/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The</w:t>
      </w:r>
      <w:proofErr w:type="gramEnd"/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 Torch.”</w:t>
      </w:r>
    </w:p>
    <w:p w14:paraId="3AE9E0A1" w14:textId="4456668F" w:rsidR="00BD7B3F" w:rsidRPr="00BD7B3F" w:rsidRDefault="00BD7B3F" w:rsidP="00BD7B3F">
      <w:pPr>
        <w:rPr>
          <w:rFonts w:asciiTheme="minorHAnsi" w:hAnsiTheme="minorHAnsi" w:cstheme="minorHAnsi"/>
          <w:color w:val="000000" w:themeColor="text1"/>
          <w:lang w:val="en-US"/>
        </w:rPr>
      </w:pP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That friendship cemented over the course of the past three years. The group shot out of the gate as a contender on their full-length debut, </w:t>
      </w:r>
      <w:r w:rsidRPr="00052DAC">
        <w:rPr>
          <w:rFonts w:asciiTheme="minorHAnsi" w:hAnsiTheme="minorHAnsi" w:cstheme="minorHAnsi"/>
          <w:b/>
          <w:bCs/>
          <w:i/>
          <w:iCs/>
          <w:color w:val="000000" w:themeColor="text1"/>
          <w:lang w:val="en-US"/>
        </w:rPr>
        <w:t>Revival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. It bowed at #4 on the Billboard US Independent Albums Chart and at #10 on the Hard Rock Albums Chart in addition to receiving acclaim from Revolver, Outburn, and many more. </w:t>
      </w:r>
      <w:r w:rsidR="00052DAC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‘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Calm Before the Storm</w:t>
      </w:r>
      <w:r w:rsidR="00052DAC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’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racked up a staggering 14.5 million Spotify streams, while </w:t>
      </w:r>
      <w:r w:rsidR="00052DAC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‘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The Safety of Disbelief</w:t>
      </w:r>
      <w:r w:rsidR="00052DAC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’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 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remains one of SiriusXM Octane’s all-time most requested songs. They also crisscrossed North America and Europe on tour with the likes of Trivium, Avatar, In Flames, Ice Nine Kills, </w:t>
      </w:r>
      <w:proofErr w:type="spellStart"/>
      <w:r w:rsidRPr="00BD7B3F">
        <w:rPr>
          <w:rFonts w:asciiTheme="minorHAnsi" w:hAnsiTheme="minorHAnsi" w:cstheme="minorHAnsi"/>
          <w:color w:val="000000" w:themeColor="text1"/>
          <w:lang w:val="en-US"/>
        </w:rPr>
        <w:t>Killswitch</w:t>
      </w:r>
      <w:proofErr w:type="spellEnd"/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Engage and August Burns Red to name a few.</w:t>
      </w:r>
    </w:p>
    <w:p w14:paraId="395B583B" w14:textId="1300152C" w:rsidR="00BD7B3F" w:rsidRPr="00BD7B3F" w:rsidRDefault="00BD7B3F" w:rsidP="00BD7B3F">
      <w:pPr>
        <w:rPr>
          <w:rFonts w:asciiTheme="minorHAnsi" w:hAnsiTheme="minorHAnsi" w:cstheme="minorHAnsi"/>
          <w:color w:val="000000" w:themeColor="text1"/>
          <w:lang w:val="en-US"/>
        </w:rPr>
      </w:pP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In late 2019, an idea for the title track </w:t>
      </w:r>
      <w:r w:rsidR="00052DAC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‘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Death of Me</w:t>
      </w:r>
      <w:r w:rsidR="00052DAC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’</w:t>
      </w:r>
      <w:r w:rsidR="00052DA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kickstarted the creative process. The guys returned to Sparrow Sound in Glendale, CA to </w:t>
      </w:r>
      <w:proofErr w:type="gramStart"/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once again work with the production 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lastRenderedPageBreak/>
        <w:t>team of Josh Gilbert and Joseph McQueen</w:t>
      </w:r>
      <w:proofErr w:type="gramEnd"/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[Bullet for My Valentine, As I Lay Dying, Suicide Silence].</w:t>
      </w:r>
    </w:p>
    <w:p w14:paraId="00549DD0" w14:textId="77777777" w:rsidR="00BD7B3F" w:rsidRPr="00BD7B3F" w:rsidRDefault="00BD7B3F" w:rsidP="00BD7B3F">
      <w:pPr>
        <w:rPr>
          <w:rFonts w:asciiTheme="minorHAnsi" w:hAnsiTheme="minorHAnsi" w:cstheme="minorHAnsi"/>
          <w:color w:val="000000" w:themeColor="text1"/>
          <w:lang w:val="en-US"/>
        </w:rPr>
      </w:pP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This time around, they also welcomed Whitechapel’s </w:t>
      </w:r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Alex </w:t>
      </w:r>
      <w:proofErr w:type="spellStart"/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>Rudinger</w:t>
      </w:r>
      <w:proofErr w:type="spellEnd"/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on drums. 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“He’s incredible,”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says </w:t>
      </w:r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>Fran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“He was exactly what we needed.”</w:t>
      </w:r>
    </w:p>
    <w:p w14:paraId="4936E7E3" w14:textId="5FE75ABE" w:rsidR="00BD7B3F" w:rsidRPr="00BD7B3F" w:rsidRDefault="00BD7B3F" w:rsidP="00BD7B3F">
      <w:pPr>
        <w:rPr>
          <w:rFonts w:asciiTheme="minorHAnsi" w:hAnsiTheme="minorHAnsi" w:cstheme="minorHAnsi"/>
          <w:color w:val="000000" w:themeColor="text1"/>
          <w:lang w:val="en-US"/>
        </w:rPr>
      </w:pP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Now, they kick down the door for </w:t>
      </w:r>
      <w:r w:rsidRPr="00052DAC">
        <w:rPr>
          <w:rFonts w:asciiTheme="minorHAnsi" w:hAnsiTheme="minorHAnsi" w:cstheme="minorHAnsi"/>
          <w:b/>
          <w:bCs/>
          <w:i/>
          <w:iCs/>
          <w:color w:val="000000" w:themeColor="text1"/>
          <w:lang w:val="en-US"/>
        </w:rPr>
        <w:t xml:space="preserve">You Will Be </w:t>
      </w:r>
      <w:proofErr w:type="gramStart"/>
      <w:r w:rsidRPr="00052DAC">
        <w:rPr>
          <w:rFonts w:asciiTheme="minorHAnsi" w:hAnsiTheme="minorHAnsi" w:cstheme="minorHAnsi"/>
          <w:b/>
          <w:bCs/>
          <w:i/>
          <w:iCs/>
          <w:color w:val="000000" w:themeColor="text1"/>
          <w:lang w:val="en-US"/>
        </w:rPr>
        <w:t>The</w:t>
      </w:r>
      <w:proofErr w:type="gramEnd"/>
      <w:r w:rsidRPr="00052DAC">
        <w:rPr>
          <w:rFonts w:asciiTheme="minorHAnsi" w:hAnsiTheme="minorHAnsi" w:cstheme="minorHAnsi"/>
          <w:b/>
          <w:bCs/>
          <w:i/>
          <w:iCs/>
          <w:color w:val="000000" w:themeColor="text1"/>
          <w:lang w:val="en-US"/>
        </w:rPr>
        <w:t xml:space="preserve"> Death of Me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with the single </w:t>
      </w:r>
      <w:r w:rsidR="00052DAC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‘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Wilting In The Light.</w:t>
      </w:r>
      <w:r w:rsidR="00052DAC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’</w:t>
      </w:r>
      <w:r w:rsidR="00052DA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>Howard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’s instantly recognizable vocals soar over a sweeping riff and rolling beat before culminating on a massive luminous hook, 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“Over and over again we struggle.  We’re wilting in the light, and we stumble in the dark.”</w:t>
      </w:r>
    </w:p>
    <w:p w14:paraId="5A6AD990" w14:textId="77777777" w:rsidR="00BD7B3F" w:rsidRPr="00BD7B3F" w:rsidRDefault="00BD7B3F" w:rsidP="00BD7B3F">
      <w:pPr>
        <w:rPr>
          <w:rFonts w:asciiTheme="minorHAnsi" w:hAnsiTheme="minorHAnsi" w:cstheme="minorHAnsi"/>
          <w:color w:val="000000" w:themeColor="text1"/>
          <w:lang w:val="en-US"/>
        </w:rPr>
      </w:pP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“It has a different vibe and a very interesting riff,”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observes </w:t>
      </w:r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>Howard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“I love it when listeners can take what they want from a song. This was a special one for us.”</w:t>
      </w:r>
    </w:p>
    <w:p w14:paraId="50295954" w14:textId="5B7FB01F" w:rsidR="00BD7B3F" w:rsidRPr="00BD7B3F" w:rsidRDefault="00052DAC" w:rsidP="00BD7B3F">
      <w:pPr>
        <w:rPr>
          <w:rFonts w:asciiTheme="minorHAnsi" w:hAnsiTheme="minorHAnsi" w:cstheme="minorHAnsi"/>
          <w:color w:val="000000" w:themeColor="text1"/>
          <w:lang w:val="en-US"/>
        </w:rPr>
      </w:pP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‘</w:t>
      </w:r>
      <w:r w:rsidR="00BD7B3F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More Than Dreaming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’</w:t>
      </w:r>
      <w:r w:rsidR="00BD7B3F" w:rsidRPr="00BD7B3F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gramStart"/>
      <w:r w:rsidR="00BD7B3F" w:rsidRPr="00BD7B3F">
        <w:rPr>
          <w:rFonts w:asciiTheme="minorHAnsi" w:hAnsiTheme="minorHAnsi" w:cstheme="minorHAnsi"/>
          <w:color w:val="000000" w:themeColor="text1"/>
          <w:lang w:val="en-US"/>
        </w:rPr>
        <w:t>opens up</w:t>
      </w:r>
      <w:proofErr w:type="gramEnd"/>
      <w:r w:rsidR="00BD7B3F" w:rsidRPr="00BD7B3F">
        <w:rPr>
          <w:rFonts w:asciiTheme="minorHAnsi" w:hAnsiTheme="minorHAnsi" w:cstheme="minorHAnsi"/>
          <w:color w:val="000000" w:themeColor="text1"/>
          <w:lang w:val="en-US"/>
        </w:rPr>
        <w:t xml:space="preserve"> the record with gut-punching guitar and another knockout hook. Elsewhere, airy keys wrap around chugging distortion on the title track 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‘</w:t>
      </w:r>
      <w:r w:rsidR="00BD7B3F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Death </w:t>
      </w:r>
      <w:proofErr w:type="gramStart"/>
      <w:r w:rsidR="00BD7B3F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Of</w:t>
      </w:r>
      <w:proofErr w:type="gramEnd"/>
      <w:r w:rsidR="00BD7B3F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 Me.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’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BD7B3F" w:rsidRPr="00BD7B3F">
        <w:rPr>
          <w:rFonts w:asciiTheme="minorHAnsi" w:hAnsiTheme="minorHAnsi" w:cstheme="minorHAnsi"/>
          <w:color w:val="000000" w:themeColor="text1"/>
          <w:lang w:val="en-US"/>
        </w:rPr>
        <w:t xml:space="preserve">Regarding the latter, the </w:t>
      </w:r>
      <w:proofErr w:type="spellStart"/>
      <w:r w:rsidR="00BD7B3F" w:rsidRPr="00BD7B3F">
        <w:rPr>
          <w:rFonts w:asciiTheme="minorHAnsi" w:hAnsiTheme="minorHAnsi" w:cstheme="minorHAnsi"/>
          <w:color w:val="000000" w:themeColor="text1"/>
          <w:lang w:val="en-US"/>
        </w:rPr>
        <w:t>frontman</w:t>
      </w:r>
      <w:proofErr w:type="spellEnd"/>
      <w:r w:rsidR="00BD7B3F" w:rsidRPr="00BD7B3F">
        <w:rPr>
          <w:rFonts w:asciiTheme="minorHAnsi" w:hAnsiTheme="minorHAnsi" w:cstheme="minorHAnsi"/>
          <w:color w:val="000000" w:themeColor="text1"/>
          <w:lang w:val="en-US"/>
        </w:rPr>
        <w:t xml:space="preserve"> goes on, </w:t>
      </w:r>
      <w:r w:rsidR="00BD7B3F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“Most people have some source of grief in their lives. It’s relatable, and it was appropriate for the song.”</w:t>
      </w:r>
    </w:p>
    <w:p w14:paraId="5D54DA8F" w14:textId="508080C4" w:rsidR="00BD7B3F" w:rsidRPr="00BD7B3F" w:rsidRDefault="00BD7B3F" w:rsidP="00BD7B3F">
      <w:pPr>
        <w:rPr>
          <w:rFonts w:asciiTheme="minorHAnsi" w:hAnsiTheme="minorHAnsi" w:cstheme="minorHAnsi"/>
          <w:color w:val="000000" w:themeColor="text1"/>
          <w:lang w:val="en-US"/>
        </w:rPr>
      </w:pP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After the melodic melancholia of </w:t>
      </w:r>
      <w:r w:rsidR="00052DAC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‘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Come Back </w:t>
      </w:r>
      <w:proofErr w:type="gramStart"/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To</w:t>
      </w:r>
      <w:proofErr w:type="gramEnd"/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 The Quicksand,</w:t>
      </w:r>
      <w:r w:rsid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’ </w:t>
      </w:r>
      <w:r w:rsidR="00052DAC"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>LIGHT THE TORCH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recharge the 1987 Terence Trent </w:t>
      </w:r>
      <w:proofErr w:type="spellStart"/>
      <w:r w:rsidRPr="00BD7B3F">
        <w:rPr>
          <w:rFonts w:asciiTheme="minorHAnsi" w:hAnsiTheme="minorHAnsi" w:cstheme="minorHAnsi"/>
          <w:color w:val="000000" w:themeColor="text1"/>
          <w:lang w:val="en-US"/>
        </w:rPr>
        <w:t>D’Arby</w:t>
      </w:r>
      <w:proofErr w:type="spellEnd"/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classic </w:t>
      </w:r>
      <w:r w:rsidR="00052DAC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‘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Sign Your Name</w:t>
      </w:r>
      <w:r w:rsidR="00052DAC"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’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as the record’s climax. Shimmering keys bleed into an overpowering verse before it snaps into the immortal chorus beefed up with thick distortion.</w:t>
      </w:r>
    </w:p>
    <w:p w14:paraId="1B518122" w14:textId="77777777" w:rsidR="00BD7B3F" w:rsidRPr="00BD7B3F" w:rsidRDefault="00BD7B3F" w:rsidP="00BD7B3F">
      <w:pPr>
        <w:rPr>
          <w:rFonts w:asciiTheme="minorHAnsi" w:hAnsiTheme="minorHAnsi" w:cstheme="minorHAnsi"/>
          <w:color w:val="000000" w:themeColor="text1"/>
          <w:lang w:val="en-US"/>
        </w:rPr>
      </w:pP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 “Howard stayed at my house with me and my wife for the entire recording of the album,” 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recalls </w:t>
      </w:r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>Fran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“I like to cook, and one night during the first week of pre-production I made everyone dinner.  A compilation with ‘Sign Your Name’ started playing, and I thought, ‘I can do a version that would sound awesome!’ Howard knew and loved the song too. For as crazy as it sounded, it worked so well.”</w:t>
      </w:r>
    </w:p>
    <w:p w14:paraId="20D3BF62" w14:textId="0CDE8E12" w:rsidR="00BD7B3F" w:rsidRPr="00BD7B3F" w:rsidRDefault="00BD7B3F" w:rsidP="00BD7B3F">
      <w:pPr>
        <w:rPr>
          <w:rFonts w:asciiTheme="minorHAnsi" w:hAnsiTheme="minorHAnsi" w:cstheme="minorHAnsi"/>
          <w:color w:val="000000" w:themeColor="text1"/>
          <w:lang w:val="en-US"/>
        </w:rPr>
      </w:pP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In the end, the bond between </w:t>
      </w:r>
      <w:r w:rsidR="00052DAC"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>LIGHT THE TORCH</w:t>
      </w:r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burns brighter than ever in the music as they deliver a definitive statement with </w:t>
      </w:r>
      <w:r w:rsidRPr="00052DAC">
        <w:rPr>
          <w:rFonts w:asciiTheme="minorHAnsi" w:hAnsiTheme="minorHAnsi" w:cstheme="minorHAnsi"/>
          <w:b/>
          <w:bCs/>
          <w:i/>
          <w:iCs/>
          <w:color w:val="000000" w:themeColor="text1"/>
          <w:lang w:val="en-US"/>
        </w:rPr>
        <w:t xml:space="preserve">You Will Be </w:t>
      </w:r>
      <w:proofErr w:type="gramStart"/>
      <w:r w:rsidRPr="00052DAC">
        <w:rPr>
          <w:rFonts w:asciiTheme="minorHAnsi" w:hAnsiTheme="minorHAnsi" w:cstheme="minorHAnsi"/>
          <w:b/>
          <w:bCs/>
          <w:i/>
          <w:iCs/>
          <w:color w:val="000000" w:themeColor="text1"/>
          <w:lang w:val="en-US"/>
        </w:rPr>
        <w:t>The</w:t>
      </w:r>
      <w:proofErr w:type="gramEnd"/>
      <w:r w:rsidRPr="00052DAC">
        <w:rPr>
          <w:rFonts w:asciiTheme="minorHAnsi" w:hAnsiTheme="minorHAnsi" w:cstheme="minorHAnsi"/>
          <w:b/>
          <w:bCs/>
          <w:i/>
          <w:iCs/>
          <w:color w:val="000000" w:themeColor="text1"/>
          <w:lang w:val="en-US"/>
        </w:rPr>
        <w:t xml:space="preserve"> Death Of Me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650ACDFC" w14:textId="7661D7C2" w:rsidR="00F4379C" w:rsidRPr="00C12C9E" w:rsidRDefault="00BD7B3F" w:rsidP="00BD7B3F">
      <w:pPr>
        <w:rPr>
          <w:rFonts w:asciiTheme="minorHAnsi" w:hAnsiTheme="minorHAnsi"/>
        </w:rPr>
      </w:pP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“We wanted to make a fully listenable and fun album that doesn’t let up,”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052DAC">
        <w:rPr>
          <w:rFonts w:asciiTheme="minorHAnsi" w:hAnsiTheme="minorHAnsi" w:cstheme="minorHAnsi"/>
          <w:b/>
          <w:bCs/>
          <w:color w:val="000000" w:themeColor="text1"/>
          <w:lang w:val="en-US"/>
        </w:rPr>
        <w:t>Howard</w:t>
      </w:r>
      <w:r w:rsidRPr="00BD7B3F">
        <w:rPr>
          <w:rFonts w:asciiTheme="minorHAnsi" w:hAnsiTheme="minorHAnsi" w:cstheme="minorHAnsi"/>
          <w:color w:val="000000" w:themeColor="text1"/>
          <w:lang w:val="en-US"/>
        </w:rPr>
        <w:t xml:space="preserve"> leaves off. </w:t>
      </w:r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“At the same time, </w:t>
      </w:r>
      <w:proofErr w:type="gramStart"/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>we’re</w:t>
      </w:r>
      <w:proofErr w:type="gramEnd"/>
      <w:r w:rsidRPr="00052DA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 showing some heart, passion, and connection. It’s what we’ve always intended to do with this band.”</w:t>
      </w:r>
    </w:p>
    <w:p w14:paraId="626A61B7" w14:textId="61692AAD" w:rsidR="00033ED9" w:rsidRPr="00C12C9E" w:rsidRDefault="00033ED9" w:rsidP="00F4379C">
      <w:pPr>
        <w:rPr>
          <w:rFonts w:asciiTheme="minorHAnsi" w:hAnsiTheme="minorHAnsi"/>
        </w:rPr>
      </w:pPr>
    </w:p>
    <w:sectPr w:rsidR="00033ED9" w:rsidRPr="00C12C9E">
      <w:footerReference w:type="default" r:id="rId15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16467" w14:textId="77777777" w:rsidR="001038D0" w:rsidRDefault="001038D0">
      <w:r>
        <w:separator/>
      </w:r>
    </w:p>
  </w:endnote>
  <w:endnote w:type="continuationSeparator" w:id="0">
    <w:p w14:paraId="30368076" w14:textId="77777777" w:rsidR="001038D0" w:rsidRDefault="0010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DB89" w14:textId="1FE6E2A1" w:rsidR="00F05C75" w:rsidRPr="000A424D" w:rsidRDefault="00785449" w:rsidP="000A424D">
    <w:pPr>
      <w:pStyle w:val="Fuzeile"/>
      <w:jc w:val="center"/>
      <w:rPr>
        <w:rFonts w:asciiTheme="minorHAnsi" w:hAnsiTheme="minorHAnsi" w:cs="Calibri"/>
        <w:color w:val="0000FF"/>
        <w:sz w:val="16"/>
        <w:szCs w:val="16"/>
        <w:u w:val="single"/>
        <w:lang w:val="en-US"/>
      </w:rPr>
    </w:pPr>
    <w:r>
      <w:rPr>
        <w:rFonts w:ascii="Calibri" w:hAnsi="Calibri" w:cs="Calibri"/>
        <w:b/>
        <w:sz w:val="16"/>
        <w:szCs w:val="16"/>
        <w:lang w:val="en-GB"/>
      </w:rPr>
      <w:t>Promotional contacts:</w:t>
    </w:r>
    <w:r>
      <w:rPr>
        <w:rFonts w:ascii="Calibri" w:hAnsi="Calibri" w:cs="Calibri"/>
        <w:b/>
        <w:sz w:val="16"/>
        <w:szCs w:val="16"/>
        <w:lang w:val="en-GB"/>
      </w:rPr>
      <w:br/>
    </w:r>
    <w:r w:rsidR="00F05C75" w:rsidRPr="00563AF5">
      <w:rPr>
        <w:rFonts w:asciiTheme="minorHAnsi" w:hAnsiTheme="minorHAnsi" w:cs="Calibri"/>
        <w:sz w:val="16"/>
        <w:szCs w:val="16"/>
        <w:lang w:val="en-GB"/>
      </w:rPr>
      <w:t xml:space="preserve">Germany, Denmark, Norway, Spain &amp; Rest: </w:t>
    </w:r>
    <w:hyperlink r:id="rId1" w:history="1">
      <w:r w:rsidR="00BD7B3F" w:rsidRPr="00EF3D01">
        <w:rPr>
          <w:rStyle w:val="Hyperlink"/>
          <w:rFonts w:asciiTheme="minorHAnsi" w:hAnsiTheme="minorHAnsi" w:cs="Calibri"/>
          <w:sz w:val="16"/>
          <w:szCs w:val="16"/>
          <w:lang w:val="en-US"/>
        </w:rPr>
        <w:t>leoni@nuclearblast.de</w:t>
      </w:r>
    </w:hyperlink>
    <w:r w:rsidR="00F05C75" w:rsidRPr="00F070E1">
      <w:rPr>
        <w:rFonts w:asciiTheme="minorHAnsi" w:hAnsiTheme="minorHAnsi" w:cs="Calibri"/>
        <w:sz w:val="16"/>
        <w:szCs w:val="16"/>
        <w:lang w:val="en-US"/>
      </w:rPr>
      <w:t xml:space="preserve">    </w:t>
    </w:r>
    <w:r w:rsidR="00F05C75" w:rsidRPr="00F070E1">
      <w:rPr>
        <w:rFonts w:asciiTheme="minorHAnsi" w:hAnsiTheme="minorHAnsi" w:cs="Calibri"/>
        <w:sz w:val="16"/>
        <w:szCs w:val="16"/>
        <w:lang w:val="en-US"/>
      </w:rPr>
      <w:br/>
      <w:t xml:space="preserve"> Australia: </w:t>
    </w:r>
    <w:hyperlink r:id="rId2" w:history="1">
      <w:r w:rsidR="00F05C75" w:rsidRPr="00F070E1">
        <w:rPr>
          <w:rStyle w:val="Hyperlink"/>
          <w:rFonts w:asciiTheme="minorHAnsi" w:hAnsiTheme="minorHAnsi" w:cs="Calibri"/>
          <w:sz w:val="16"/>
          <w:szCs w:val="16"/>
          <w:lang w:val="en-US"/>
        </w:rPr>
        <w:t>john</w:t>
      </w:r>
    </w:hyperlink>
    <w:hyperlink r:id="rId3" w:history="1">
      <w:r w:rsidR="00F05C75" w:rsidRPr="00F070E1">
        <w:rPr>
          <w:rStyle w:val="Hyperlink"/>
          <w:rFonts w:asciiTheme="minorHAnsi" w:hAnsiTheme="minorHAnsi" w:cs="Calibri"/>
          <w:sz w:val="16"/>
          <w:szCs w:val="16"/>
          <w:lang w:val="en-US"/>
        </w:rPr>
        <w:t>@riotact.com.au</w:t>
      </w:r>
    </w:hyperlink>
    <w:r w:rsidR="00F05C75" w:rsidRPr="00F070E1">
      <w:rPr>
        <w:rStyle w:val="Hyperlink"/>
        <w:rFonts w:asciiTheme="minorHAnsi" w:hAnsiTheme="minorHAnsi" w:cs="Calibri"/>
        <w:sz w:val="16"/>
        <w:szCs w:val="16"/>
        <w:lang w:val="en-US"/>
      </w:rPr>
      <w:t xml:space="preserve"> </w:t>
    </w:r>
    <w:r w:rsidR="00F05C75" w:rsidRPr="00F070E1">
      <w:rPr>
        <w:rFonts w:asciiTheme="minorHAnsi" w:hAnsiTheme="minorHAnsi" w:cs="Calibri"/>
        <w:sz w:val="16"/>
        <w:szCs w:val="16"/>
        <w:lang w:val="en-US"/>
      </w:rPr>
      <w:t xml:space="preserve">| </w:t>
    </w:r>
    <w:proofErr w:type="spellStart"/>
    <w:r w:rsidR="00F05C75" w:rsidRPr="00F070E1">
      <w:rPr>
        <w:rFonts w:asciiTheme="minorHAnsi" w:hAnsiTheme="minorHAnsi" w:cs="Calibri"/>
        <w:sz w:val="16"/>
        <w:szCs w:val="16"/>
        <w:lang w:val="en-US"/>
      </w:rPr>
      <w:t>BeNeLux</w:t>
    </w:r>
    <w:proofErr w:type="spellEnd"/>
    <w:r w:rsidR="00F05C75" w:rsidRPr="00F070E1">
      <w:rPr>
        <w:rFonts w:asciiTheme="minorHAnsi" w:hAnsiTheme="minorHAnsi" w:cs="Calibri"/>
        <w:sz w:val="16"/>
        <w:szCs w:val="16"/>
        <w:lang w:val="en-US"/>
      </w:rPr>
      <w:t xml:space="preserve">: </w:t>
    </w:r>
    <w:hyperlink r:id="rId4" w:history="1">
      <w:r w:rsidR="00F05C75" w:rsidRPr="00F070E1">
        <w:rPr>
          <w:rStyle w:val="Hyperlink"/>
          <w:rFonts w:asciiTheme="minorHAnsi" w:hAnsiTheme="minorHAnsi" w:cs="Calibri"/>
          <w:sz w:val="16"/>
          <w:szCs w:val="16"/>
          <w:lang w:val="en-US"/>
        </w:rPr>
        <w:t>maurice@nuclearblast.de</w:t>
      </w:r>
    </w:hyperlink>
    <w:r w:rsidR="00F05C75" w:rsidRPr="00F070E1">
      <w:rPr>
        <w:rFonts w:asciiTheme="minorHAnsi" w:hAnsiTheme="minorHAnsi" w:cs="Arial"/>
        <w:sz w:val="16"/>
        <w:szCs w:val="16"/>
        <w:lang w:val="en-US"/>
      </w:rPr>
      <w:br/>
      <w:t xml:space="preserve"> Finland: </w:t>
    </w:r>
    <w:hyperlink r:id="rId5" w:history="1">
      <w:r w:rsidR="00F05C75" w:rsidRPr="00F070E1">
        <w:rPr>
          <w:rStyle w:val="Hyperlink"/>
          <w:rFonts w:asciiTheme="minorHAnsi" w:hAnsiTheme="minorHAnsi" w:cs="Calibri"/>
          <w:sz w:val="16"/>
          <w:szCs w:val="16"/>
          <w:lang w:val="en-US"/>
        </w:rPr>
        <w:t>silke@nuclearblast.de</w:t>
      </w:r>
    </w:hyperlink>
    <w:r w:rsidR="00F05C75" w:rsidRPr="00F070E1">
      <w:rPr>
        <w:rFonts w:asciiTheme="minorHAnsi" w:hAnsiTheme="minorHAnsi" w:cs="Calibri"/>
        <w:sz w:val="16"/>
        <w:szCs w:val="16"/>
        <w:lang w:val="en-US"/>
      </w:rPr>
      <w:t xml:space="preserve"> | France: </w:t>
    </w:r>
    <w:hyperlink r:id="rId6" w:history="1">
      <w:r w:rsidR="00F05C75" w:rsidRPr="00F070E1">
        <w:rPr>
          <w:rStyle w:val="Hyperlink"/>
          <w:rFonts w:asciiTheme="minorHAnsi" w:hAnsiTheme="minorHAnsi" w:cs="Arial"/>
          <w:sz w:val="16"/>
          <w:szCs w:val="16"/>
          <w:lang w:val="en-US"/>
        </w:rPr>
        <w:t>valerie@jmtconsulting.fr</w:t>
      </w:r>
    </w:hyperlink>
    <w:r w:rsidR="00F05C75" w:rsidRPr="00F070E1">
      <w:rPr>
        <w:rFonts w:asciiTheme="minorHAnsi" w:hAnsiTheme="minorHAnsi" w:cs="Arial"/>
        <w:sz w:val="16"/>
        <w:szCs w:val="16"/>
        <w:lang w:val="en-US"/>
      </w:rPr>
      <w:br/>
      <w:t xml:space="preserve">Sweden: </w:t>
    </w:r>
    <w:r w:rsidR="00563AF5" w:rsidRPr="00F070E1">
      <w:rPr>
        <w:rFonts w:asciiTheme="minorHAnsi" w:hAnsiTheme="minorHAnsi"/>
        <w:sz w:val="16"/>
        <w:szCs w:val="16"/>
        <w:lang w:val="en-US"/>
      </w:rPr>
      <w:t>darren.edwards@mac.com</w:t>
    </w:r>
    <w:r w:rsidR="00F05C75" w:rsidRPr="00F070E1">
      <w:rPr>
        <w:rFonts w:asciiTheme="minorHAnsi" w:hAnsiTheme="minorHAnsi" w:cs="Arial"/>
        <w:sz w:val="16"/>
        <w:szCs w:val="16"/>
        <w:lang w:val="en-US"/>
      </w:rPr>
      <w:t>| UK</w:t>
    </w:r>
    <w:r w:rsidR="00BD7B3F">
      <w:rPr>
        <w:rFonts w:asciiTheme="minorHAnsi" w:hAnsiTheme="minorHAnsi" w:cs="Arial"/>
        <w:sz w:val="16"/>
        <w:szCs w:val="16"/>
        <w:lang w:val="en-US"/>
      </w:rPr>
      <w:t>: joe@nuclearblast.co.uk</w:t>
    </w:r>
  </w:p>
  <w:p w14:paraId="7CB96B33" w14:textId="38DBC5E4" w:rsidR="00033ED9" w:rsidRPr="00563AF5" w:rsidRDefault="00F05C75" w:rsidP="00F05C75">
    <w:pPr>
      <w:pStyle w:val="Fuzeile"/>
      <w:jc w:val="center"/>
      <w:rPr>
        <w:rFonts w:asciiTheme="minorHAnsi" w:hAnsiTheme="minorHAnsi"/>
        <w:sz w:val="16"/>
        <w:szCs w:val="16"/>
      </w:rPr>
    </w:pPr>
    <w:r w:rsidRPr="00563AF5">
      <w:rPr>
        <w:rFonts w:asciiTheme="minorHAnsi" w:hAnsiTheme="minorHAnsi" w:cs="Arial"/>
        <w:sz w:val="16"/>
        <w:szCs w:val="16"/>
        <w:lang w:val="en-GB"/>
      </w:rPr>
      <w:t xml:space="preserve">Poland: </w:t>
    </w:r>
    <w:hyperlink r:id="rId7" w:history="1">
      <w:r w:rsidR="00563AF5" w:rsidRPr="00563AF5">
        <w:rPr>
          <w:rStyle w:val="Hyperlink"/>
          <w:rFonts w:asciiTheme="minorHAnsi" w:hAnsiTheme="minorHAnsi"/>
          <w:sz w:val="16"/>
          <w:szCs w:val="16"/>
          <w:lang w:eastAsia="de-DE"/>
        </w:rPr>
        <w:t>adam@mystic.pl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1B712" w14:textId="77777777" w:rsidR="001038D0" w:rsidRDefault="001038D0">
      <w:r>
        <w:separator/>
      </w:r>
    </w:p>
  </w:footnote>
  <w:footnote w:type="continuationSeparator" w:id="0">
    <w:p w14:paraId="2AAD3CEF" w14:textId="77777777" w:rsidR="001038D0" w:rsidRDefault="0010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817F4"/>
    <w:multiLevelType w:val="multilevel"/>
    <w:tmpl w:val="35F4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81A89"/>
    <w:multiLevelType w:val="multilevel"/>
    <w:tmpl w:val="3B1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27C71"/>
    <w:multiLevelType w:val="multilevel"/>
    <w:tmpl w:val="7906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E597B"/>
    <w:multiLevelType w:val="multilevel"/>
    <w:tmpl w:val="2B60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F379A"/>
    <w:multiLevelType w:val="multilevel"/>
    <w:tmpl w:val="82A6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F4E93"/>
    <w:multiLevelType w:val="multilevel"/>
    <w:tmpl w:val="5E88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417C6"/>
    <w:multiLevelType w:val="multilevel"/>
    <w:tmpl w:val="576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F5BF6"/>
    <w:multiLevelType w:val="multilevel"/>
    <w:tmpl w:val="7FFA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1524A"/>
    <w:multiLevelType w:val="multilevel"/>
    <w:tmpl w:val="5E42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8859BD"/>
    <w:multiLevelType w:val="multilevel"/>
    <w:tmpl w:val="C52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449"/>
    <w:rsid w:val="00006802"/>
    <w:rsid w:val="00022BE2"/>
    <w:rsid w:val="00030F42"/>
    <w:rsid w:val="00033ED9"/>
    <w:rsid w:val="00044470"/>
    <w:rsid w:val="00052DAC"/>
    <w:rsid w:val="00066ED3"/>
    <w:rsid w:val="00084938"/>
    <w:rsid w:val="0008656A"/>
    <w:rsid w:val="000A424D"/>
    <w:rsid w:val="000B04A2"/>
    <w:rsid w:val="000C06D9"/>
    <w:rsid w:val="000D2C76"/>
    <w:rsid w:val="000E6623"/>
    <w:rsid w:val="001038D0"/>
    <w:rsid w:val="00145233"/>
    <w:rsid w:val="001501BE"/>
    <w:rsid w:val="001567B6"/>
    <w:rsid w:val="00162ADC"/>
    <w:rsid w:val="001668D0"/>
    <w:rsid w:val="001777F6"/>
    <w:rsid w:val="001864E2"/>
    <w:rsid w:val="001B7ABE"/>
    <w:rsid w:val="001C47C2"/>
    <w:rsid w:val="001D4EFF"/>
    <w:rsid w:val="001F084F"/>
    <w:rsid w:val="00215289"/>
    <w:rsid w:val="002319D7"/>
    <w:rsid w:val="002434F2"/>
    <w:rsid w:val="0025782F"/>
    <w:rsid w:val="00273892"/>
    <w:rsid w:val="002738F4"/>
    <w:rsid w:val="0027542A"/>
    <w:rsid w:val="00280885"/>
    <w:rsid w:val="002825FC"/>
    <w:rsid w:val="0028411E"/>
    <w:rsid w:val="002E77DA"/>
    <w:rsid w:val="0031193B"/>
    <w:rsid w:val="00311FC3"/>
    <w:rsid w:val="00323688"/>
    <w:rsid w:val="00345826"/>
    <w:rsid w:val="00354EE5"/>
    <w:rsid w:val="00365875"/>
    <w:rsid w:val="00376DF6"/>
    <w:rsid w:val="003831F2"/>
    <w:rsid w:val="003846A4"/>
    <w:rsid w:val="003862FA"/>
    <w:rsid w:val="003A159C"/>
    <w:rsid w:val="003B530E"/>
    <w:rsid w:val="003C5B00"/>
    <w:rsid w:val="003D22E8"/>
    <w:rsid w:val="003D3604"/>
    <w:rsid w:val="003E074F"/>
    <w:rsid w:val="003E539B"/>
    <w:rsid w:val="004021C3"/>
    <w:rsid w:val="0042788B"/>
    <w:rsid w:val="004579CC"/>
    <w:rsid w:val="00472F72"/>
    <w:rsid w:val="00477CF8"/>
    <w:rsid w:val="004A6CD0"/>
    <w:rsid w:val="004B456E"/>
    <w:rsid w:val="004B4A91"/>
    <w:rsid w:val="004B593E"/>
    <w:rsid w:val="004C1C47"/>
    <w:rsid w:val="004C535B"/>
    <w:rsid w:val="004C7D00"/>
    <w:rsid w:val="004D30F1"/>
    <w:rsid w:val="005208ED"/>
    <w:rsid w:val="005213A3"/>
    <w:rsid w:val="005244D0"/>
    <w:rsid w:val="005325DD"/>
    <w:rsid w:val="00546C7C"/>
    <w:rsid w:val="00552ED3"/>
    <w:rsid w:val="00563AF5"/>
    <w:rsid w:val="005843D4"/>
    <w:rsid w:val="005C730E"/>
    <w:rsid w:val="005D6E5F"/>
    <w:rsid w:val="005F37B3"/>
    <w:rsid w:val="006118C6"/>
    <w:rsid w:val="00614367"/>
    <w:rsid w:val="00683F35"/>
    <w:rsid w:val="00684BC6"/>
    <w:rsid w:val="006C0E7E"/>
    <w:rsid w:val="006D1756"/>
    <w:rsid w:val="006D45F0"/>
    <w:rsid w:val="006E0A8F"/>
    <w:rsid w:val="006E5D1D"/>
    <w:rsid w:val="006F57F6"/>
    <w:rsid w:val="00723222"/>
    <w:rsid w:val="00727A37"/>
    <w:rsid w:val="00740B10"/>
    <w:rsid w:val="00740C58"/>
    <w:rsid w:val="00747D63"/>
    <w:rsid w:val="00750E0F"/>
    <w:rsid w:val="00781B19"/>
    <w:rsid w:val="00785449"/>
    <w:rsid w:val="007C0132"/>
    <w:rsid w:val="007E6471"/>
    <w:rsid w:val="00800A87"/>
    <w:rsid w:val="00802ACD"/>
    <w:rsid w:val="00810029"/>
    <w:rsid w:val="00825508"/>
    <w:rsid w:val="00835DEB"/>
    <w:rsid w:val="008550CA"/>
    <w:rsid w:val="00863203"/>
    <w:rsid w:val="008912CB"/>
    <w:rsid w:val="008933EE"/>
    <w:rsid w:val="008D0648"/>
    <w:rsid w:val="008E7605"/>
    <w:rsid w:val="008F7CE3"/>
    <w:rsid w:val="009074A5"/>
    <w:rsid w:val="00922152"/>
    <w:rsid w:val="009273EA"/>
    <w:rsid w:val="00941933"/>
    <w:rsid w:val="009619BC"/>
    <w:rsid w:val="00971EBF"/>
    <w:rsid w:val="00990170"/>
    <w:rsid w:val="009A5A1B"/>
    <w:rsid w:val="009B52BB"/>
    <w:rsid w:val="009B53A7"/>
    <w:rsid w:val="009C379B"/>
    <w:rsid w:val="009D0496"/>
    <w:rsid w:val="00A15CB3"/>
    <w:rsid w:val="00A16538"/>
    <w:rsid w:val="00A222D4"/>
    <w:rsid w:val="00A224D7"/>
    <w:rsid w:val="00A34D8A"/>
    <w:rsid w:val="00A516E8"/>
    <w:rsid w:val="00A62310"/>
    <w:rsid w:val="00A62A12"/>
    <w:rsid w:val="00A74281"/>
    <w:rsid w:val="00A81327"/>
    <w:rsid w:val="00A8226B"/>
    <w:rsid w:val="00A82E57"/>
    <w:rsid w:val="00AA37B1"/>
    <w:rsid w:val="00AA490A"/>
    <w:rsid w:val="00AD0154"/>
    <w:rsid w:val="00AD015E"/>
    <w:rsid w:val="00AD4829"/>
    <w:rsid w:val="00AE39B1"/>
    <w:rsid w:val="00B05296"/>
    <w:rsid w:val="00B4673A"/>
    <w:rsid w:val="00B57694"/>
    <w:rsid w:val="00B7331F"/>
    <w:rsid w:val="00B85D35"/>
    <w:rsid w:val="00BA5071"/>
    <w:rsid w:val="00BB23EA"/>
    <w:rsid w:val="00BB2632"/>
    <w:rsid w:val="00BB4F2E"/>
    <w:rsid w:val="00BC03F3"/>
    <w:rsid w:val="00BD312D"/>
    <w:rsid w:val="00BD7B3F"/>
    <w:rsid w:val="00BF51BA"/>
    <w:rsid w:val="00C12C9E"/>
    <w:rsid w:val="00C23AA4"/>
    <w:rsid w:val="00C33F1F"/>
    <w:rsid w:val="00C4198E"/>
    <w:rsid w:val="00C5155D"/>
    <w:rsid w:val="00C62917"/>
    <w:rsid w:val="00C6352C"/>
    <w:rsid w:val="00C973A6"/>
    <w:rsid w:val="00CA0831"/>
    <w:rsid w:val="00CC7567"/>
    <w:rsid w:val="00CE4A47"/>
    <w:rsid w:val="00D02271"/>
    <w:rsid w:val="00D15BD8"/>
    <w:rsid w:val="00D23349"/>
    <w:rsid w:val="00D41115"/>
    <w:rsid w:val="00D770E2"/>
    <w:rsid w:val="00DC20E8"/>
    <w:rsid w:val="00DD2122"/>
    <w:rsid w:val="00E02051"/>
    <w:rsid w:val="00E03CA8"/>
    <w:rsid w:val="00E161C4"/>
    <w:rsid w:val="00E25492"/>
    <w:rsid w:val="00E31B7E"/>
    <w:rsid w:val="00E464DD"/>
    <w:rsid w:val="00E514EF"/>
    <w:rsid w:val="00E55955"/>
    <w:rsid w:val="00E71728"/>
    <w:rsid w:val="00E779FE"/>
    <w:rsid w:val="00E968F1"/>
    <w:rsid w:val="00EC0938"/>
    <w:rsid w:val="00EE1FA7"/>
    <w:rsid w:val="00EF5B02"/>
    <w:rsid w:val="00F05C75"/>
    <w:rsid w:val="00F070E1"/>
    <w:rsid w:val="00F13420"/>
    <w:rsid w:val="00F23591"/>
    <w:rsid w:val="00F32A49"/>
    <w:rsid w:val="00F4379C"/>
    <w:rsid w:val="00F7610C"/>
    <w:rsid w:val="00F825FD"/>
    <w:rsid w:val="00F8494F"/>
    <w:rsid w:val="00FB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9A7ABA"/>
  <w15:docId w15:val="{AF960161-03BA-4316-B09C-54E7A944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0170"/>
    <w:rPr>
      <w:rFonts w:eastAsia="Calibri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uppressAutoHyphens/>
      <w:jc w:val="right"/>
      <w:outlineLvl w:val="0"/>
    </w:pPr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uppressAutoHyphens/>
      <w:jc w:val="right"/>
      <w:outlineLvl w:val="1"/>
    </w:pPr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uppressAutoHyphens/>
      <w:autoSpaceDE w:val="0"/>
      <w:outlineLvl w:val="2"/>
    </w:pPr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uppressAutoHyphens/>
      <w:jc w:val="right"/>
      <w:outlineLvl w:val="3"/>
    </w:pPr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uppressAutoHyphens/>
      <w:jc w:val="center"/>
      <w:outlineLvl w:val="4"/>
    </w:pPr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uppressAutoHyphens/>
      <w:jc w:val="right"/>
      <w:outlineLvl w:val="5"/>
    </w:pPr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uppressAutoHyphens/>
      <w:jc w:val="right"/>
      <w:outlineLvl w:val="6"/>
    </w:pPr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suppressAutoHyphens/>
      <w:jc w:val="right"/>
      <w:outlineLvl w:val="7"/>
    </w:pPr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uppressAutoHyphens/>
      <w:jc w:val="right"/>
      <w:outlineLvl w:val="8"/>
    </w:pPr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libg">
    <w:name w:val="libg"/>
    <w:basedOn w:val="Absatz-Standardschriftart1"/>
  </w:style>
  <w:style w:type="character" w:styleId="Fett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Absatz-Standardschriftart1"/>
  </w:style>
  <w:style w:type="character" w:customStyle="1" w:styleId="Nummerierungszeichen">
    <w:name w:val="Nummerierungszeichen"/>
  </w:style>
  <w:style w:type="character" w:customStyle="1" w:styleId="NurTextZchn">
    <w:name w:val="Nur Text Zchn"/>
    <w:rPr>
      <w:rFonts w:ascii="Courier" w:hAnsi="Courier" w:cs="Courier"/>
      <w:sz w:val="21"/>
      <w:szCs w:val="21"/>
      <w:lang w:val="en-US" w:eastAsia="ar-SA" w:bidi="ar-SA"/>
    </w:rPr>
  </w:style>
  <w:style w:type="paragraph" w:customStyle="1" w:styleId="berschrift">
    <w:name w:val="Überschrift"/>
    <w:basedOn w:val="Standard"/>
    <w:next w:val="Textkrper"/>
    <w:pPr>
      <w:keepNext/>
      <w:suppressAutoHyphens/>
      <w:spacing w:before="240" w:after="120"/>
    </w:pPr>
    <w:rPr>
      <w:rFonts w:ascii="Arial" w:eastAsia="SimSun" w:hAnsi="Arial" w:cs="Lucida Sans"/>
      <w:kern w:val="1"/>
      <w:sz w:val="28"/>
      <w:szCs w:val="28"/>
      <w:lang w:eastAsia="ar-SA"/>
    </w:rPr>
  </w:style>
  <w:style w:type="paragraph" w:styleId="Textkrper">
    <w:name w:val="Body Text"/>
    <w:basedOn w:val="Standard"/>
    <w:pPr>
      <w:suppressAutoHyphens/>
      <w:jc w:val="both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styleId="Liste">
    <w:name w:val="List"/>
    <w:basedOn w:val="Textkrper"/>
    <w:rPr>
      <w:rFonts w:ascii="Calibri" w:hAnsi="Calibri" w:cs="Lucida Sans"/>
    </w:rPr>
  </w:style>
  <w:style w:type="paragraph" w:customStyle="1" w:styleId="Beschriftung4">
    <w:name w:val="Beschriftung4"/>
    <w:basedOn w:val="Standard"/>
    <w:pPr>
      <w:suppressLineNumbers/>
      <w:suppressAutoHyphens/>
      <w:spacing w:before="120" w:after="120"/>
    </w:pPr>
    <w:rPr>
      <w:rFonts w:eastAsia="Times New Roman" w:cs="Mangal"/>
      <w:i/>
      <w:iCs/>
      <w:kern w:val="1"/>
      <w:lang w:eastAsia="ar-SA"/>
    </w:rPr>
  </w:style>
  <w:style w:type="paragraph" w:customStyle="1" w:styleId="Verzeichnis">
    <w:name w:val="Verzeichnis"/>
    <w:basedOn w:val="Standard"/>
    <w:pPr>
      <w:suppressLineNumbers/>
      <w:suppressAutoHyphens/>
    </w:pPr>
    <w:rPr>
      <w:rFonts w:ascii="Calibri" w:eastAsia="Times New Roman" w:hAnsi="Calibri" w:cs="Lucida Sans"/>
      <w:kern w:val="1"/>
      <w:lang w:eastAsia="ar-SA"/>
    </w:rPr>
  </w:style>
  <w:style w:type="paragraph" w:customStyle="1" w:styleId="Beschriftung3">
    <w:name w:val="Beschriftung3"/>
    <w:basedOn w:val="Standard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kern w:val="1"/>
      <w:lang w:eastAsia="ar-SA"/>
    </w:rPr>
  </w:style>
  <w:style w:type="paragraph" w:customStyle="1" w:styleId="Beschriftung2">
    <w:name w:val="Beschriftung2"/>
    <w:basedOn w:val="Standard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kern w:val="1"/>
      <w:lang w:eastAsia="ar-SA"/>
    </w:rPr>
  </w:style>
  <w:style w:type="paragraph" w:customStyle="1" w:styleId="Beschriftung1">
    <w:name w:val="Beschriftung1"/>
    <w:basedOn w:val="Standard"/>
    <w:next w:val="Standard"/>
    <w:pPr>
      <w:suppressAutoHyphens/>
      <w:autoSpaceDE w:val="0"/>
      <w:ind w:left="4956" w:firstLine="708"/>
    </w:pPr>
    <w:rPr>
      <w:rFonts w:ascii="Tahoma" w:eastAsia="Times New Roman" w:hAnsi="Tahoma" w:cs="Tahoma"/>
      <w:kern w:val="1"/>
      <w:sz w:val="28"/>
      <w:lang w:val="en-GB" w:eastAsia="ar-SA"/>
    </w:rPr>
  </w:style>
  <w:style w:type="paragraph" w:styleId="Textkrper-Zeileneinzug">
    <w:name w:val="Body Text Indent"/>
    <w:basedOn w:val="Standard"/>
    <w:pPr>
      <w:suppressAutoHyphens/>
      <w:ind w:left="5664"/>
      <w:jc w:val="center"/>
    </w:pPr>
    <w:rPr>
      <w:rFonts w:ascii="Tahoma" w:eastAsia="Times New Roman" w:hAnsi="Tahoma" w:cs="Tahoma"/>
      <w:b/>
      <w:bCs/>
      <w:color w:val="000000"/>
      <w:kern w:val="1"/>
      <w:szCs w:val="18"/>
      <w:lang w:val="en-GB" w:eastAsia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uppressAutoHyphens/>
    </w:pPr>
    <w:rPr>
      <w:rFonts w:eastAsia="Times New Roman"/>
      <w:kern w:val="1"/>
      <w:lang w:eastAsia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uppressAutoHyphens/>
    </w:pPr>
    <w:rPr>
      <w:rFonts w:eastAsia="Times New Roman"/>
      <w:kern w:val="1"/>
      <w:lang w:eastAsia="ar-SA"/>
    </w:rPr>
  </w:style>
  <w:style w:type="paragraph" w:customStyle="1" w:styleId="Textkrper-Einzug21">
    <w:name w:val="Textkörper-Einzug 21"/>
    <w:basedOn w:val="Standard"/>
    <w:pPr>
      <w:suppressAutoHyphens/>
      <w:ind w:left="900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krper-Einzug31">
    <w:name w:val="Textkörper-Einzug 31"/>
    <w:basedOn w:val="Standard"/>
    <w:pPr>
      <w:suppressAutoHyphens/>
      <w:autoSpaceDE w:val="0"/>
      <w:ind w:left="1056"/>
    </w:pPr>
    <w:rPr>
      <w:rFonts w:ascii="Arial Narrow" w:eastAsia="Times New Roman" w:hAnsi="Arial Narrow" w:cs="Courier New"/>
      <w:kern w:val="1"/>
      <w:sz w:val="20"/>
      <w:szCs w:val="20"/>
      <w:lang w:val="en-US" w:eastAsia="ar-SA"/>
    </w:rPr>
  </w:style>
  <w:style w:type="paragraph" w:customStyle="1" w:styleId="Textkrper21">
    <w:name w:val="Textkörper 21"/>
    <w:basedOn w:val="Standard"/>
    <w:pPr>
      <w:suppressAutoHyphens/>
    </w:pPr>
    <w:rPr>
      <w:rFonts w:eastAsia="Times New Roman"/>
      <w:b/>
      <w:bCs/>
      <w:kern w:val="1"/>
      <w:lang w:val="en-GB" w:eastAsia="ar-SA"/>
    </w:rPr>
  </w:style>
  <w:style w:type="paragraph" w:styleId="StandardWeb">
    <w:name w:val="Normal (Web)"/>
    <w:basedOn w:val="Standard"/>
    <w:pPr>
      <w:suppressAutoHyphens/>
      <w:spacing w:before="280" w:after="280"/>
    </w:pPr>
    <w:rPr>
      <w:rFonts w:eastAsia="Times New Roman"/>
      <w:color w:val="FFFFFF"/>
      <w:kern w:val="1"/>
      <w:lang w:eastAsia="ar-SA"/>
    </w:rPr>
  </w:style>
  <w:style w:type="paragraph" w:customStyle="1" w:styleId="betreff">
    <w:name w:val="betreff"/>
    <w:basedOn w:val="Standard"/>
    <w:pPr>
      <w:suppressAutoHyphens/>
      <w:spacing w:before="280" w:after="280"/>
    </w:pPr>
    <w:rPr>
      <w:rFonts w:eastAsia="Times New Roman"/>
      <w:color w:val="FFFFFF"/>
      <w:kern w:val="1"/>
      <w:lang w:eastAsia="ar-SA"/>
    </w:rPr>
  </w:style>
  <w:style w:type="paragraph" w:customStyle="1" w:styleId="berschrift21">
    <w:name w:val="Überschrift 21"/>
    <w:basedOn w:val="Standard"/>
    <w:next w:val="Standard"/>
    <w:pPr>
      <w:widowControl w:val="0"/>
      <w:suppressAutoHyphens/>
      <w:autoSpaceDE w:val="0"/>
      <w:spacing w:before="240" w:after="60"/>
    </w:pPr>
    <w:rPr>
      <w:rFonts w:ascii="Arial" w:eastAsia="Times New Roman" w:hAnsi="Arial" w:cs="Arial"/>
      <w:b/>
      <w:bCs/>
      <w:kern w:val="1"/>
      <w:lang w:val="en-AU" w:eastAsia="ar-SA"/>
    </w:rPr>
  </w:style>
  <w:style w:type="paragraph" w:customStyle="1" w:styleId="TabellenInhalt">
    <w:name w:val="Tabellen Inhalt"/>
    <w:basedOn w:val="Standard"/>
    <w:pPr>
      <w:suppressLineNumbers/>
      <w:suppressAutoHyphens/>
    </w:pPr>
    <w:rPr>
      <w:rFonts w:eastAsia="Times New Roman"/>
      <w:kern w:val="1"/>
      <w:lang w:eastAsia="ar-SA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NurText1">
    <w:name w:val="Nur Text1"/>
    <w:basedOn w:val="Standard"/>
    <w:rPr>
      <w:rFonts w:ascii="Courier" w:eastAsia="Times New Roman" w:hAnsi="Courier" w:cs="Courier"/>
      <w:kern w:val="1"/>
      <w:sz w:val="21"/>
      <w:szCs w:val="21"/>
      <w:lang w:val="en-US" w:eastAsia="ar-SA"/>
    </w:rPr>
  </w:style>
  <w:style w:type="paragraph" w:customStyle="1" w:styleId="Body">
    <w:name w:val="Body"/>
    <w:rsid w:val="00365875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KeinLeerraum">
    <w:name w:val="No Spacing"/>
    <w:uiPriority w:val="1"/>
    <w:qFormat/>
    <w:rsid w:val="00345826"/>
    <w:pPr>
      <w:suppressAutoHyphens/>
    </w:pPr>
    <w:rPr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2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222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m-7655887151356237130apple-converted-space">
    <w:name w:val="m_-7655887151356237130apple-converted-space"/>
    <w:basedOn w:val="Absatz-Standardschriftart"/>
    <w:rsid w:val="00F070E1"/>
  </w:style>
  <w:style w:type="paragraph" w:styleId="Textkrper2">
    <w:name w:val="Body Text 2"/>
    <w:basedOn w:val="Standard"/>
    <w:link w:val="Textkrper2Zchn"/>
    <w:uiPriority w:val="99"/>
    <w:semiHidden/>
    <w:unhideWhenUsed/>
    <w:rsid w:val="000B04A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B04A2"/>
    <w:rPr>
      <w:rFonts w:eastAsia="Calibri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9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3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53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LTTorchBan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LightTheTorchOffici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lightthetorchban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@riotact.com.au" TargetMode="External"/><Relationship Id="rId7" Type="http://schemas.openxmlformats.org/officeDocument/2006/relationships/hyperlink" Target="mailto:adam@mystic.pl" TargetMode="External"/><Relationship Id="rId2" Type="http://schemas.openxmlformats.org/officeDocument/2006/relationships/hyperlink" Target="mailto:john@riotact.com.au" TargetMode="External"/><Relationship Id="rId1" Type="http://schemas.openxmlformats.org/officeDocument/2006/relationships/hyperlink" Target="mailto:leoni@nuclearblast.de" TargetMode="External"/><Relationship Id="rId6" Type="http://schemas.openxmlformats.org/officeDocument/2006/relationships/hyperlink" Target="mailto:valerie@jmtconsulting.fr" TargetMode="External"/><Relationship Id="rId5" Type="http://schemas.openxmlformats.org/officeDocument/2006/relationships/hyperlink" Target="mailto:silke@nuclearblast.de" TargetMode="External"/><Relationship Id="rId4" Type="http://schemas.openxmlformats.org/officeDocument/2006/relationships/hyperlink" Target="mailto:maurice@nuclearblas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6E2387CC1C747B8A09F66BAB20608" ma:contentTypeVersion="" ma:contentTypeDescription="Ein neues Dokument erstellen." ma:contentTypeScope="" ma:versionID="75fcaf52fcec40403134ed4a2941f9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D452D-9068-4511-8F77-95ED32E79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4C909-0899-43C5-A611-93A1D6CDF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1F247-6919-47A5-9FC1-086A08E90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Nachname</dc:creator>
  <cp:lastModifiedBy>Leoni DOWIDAT</cp:lastModifiedBy>
  <cp:revision>2</cp:revision>
  <cp:lastPrinted>2014-11-05T08:30:00Z</cp:lastPrinted>
  <dcterms:created xsi:type="dcterms:W3CDTF">2021-04-13T15:11:00Z</dcterms:created>
  <dcterms:modified xsi:type="dcterms:W3CDTF">2021-04-13T15:11:00Z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0x010100CC66E2387CC1C747B8A09F66BAB20608</vt:lpwstr>
  </property>
</Properties>
</file>